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9B" w:rsidRDefault="001D509B" w:rsidP="001D509B">
      <w:pPr>
        <w:rPr>
          <w:rFonts w:ascii="Calibri" w:hAnsi="Calibri"/>
          <w:b/>
          <w:lang w:val="nl-NL"/>
        </w:rPr>
      </w:pPr>
      <w:r>
        <w:rPr>
          <w:rFonts w:ascii="Calibri" w:hAnsi="Calibri"/>
          <w:b/>
          <w:lang w:val="nl-NL"/>
        </w:rPr>
        <w:t xml:space="preserve">Programma </w:t>
      </w:r>
    </w:p>
    <w:p w:rsidR="001D509B" w:rsidRPr="00585639" w:rsidRDefault="001D509B" w:rsidP="001D509B">
      <w:pPr>
        <w:rPr>
          <w:rFonts w:ascii="Calibri" w:hAnsi="Calibri"/>
          <w:b/>
          <w:lang w:val="nl-NL"/>
        </w:rPr>
      </w:pPr>
      <w:bookmarkStart w:id="0" w:name="_GoBack"/>
      <w:bookmarkEnd w:id="0"/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7"/>
        <w:gridCol w:w="1354"/>
        <w:gridCol w:w="2173"/>
        <w:gridCol w:w="2221"/>
        <w:gridCol w:w="2635"/>
      </w:tblGrid>
      <w:tr w:rsidR="001D509B" w:rsidRPr="00357D1F" w:rsidTr="00A90317">
        <w:trPr>
          <w:trHeight w:val="339"/>
        </w:trPr>
        <w:tc>
          <w:tcPr>
            <w:tcW w:w="9700" w:type="dxa"/>
            <w:gridSpan w:val="5"/>
            <w:shd w:val="clear" w:color="auto" w:fill="F2F2F2"/>
          </w:tcPr>
          <w:p w:rsidR="001D509B" w:rsidRPr="00357D1F" w:rsidRDefault="001D509B" w:rsidP="00A90317">
            <w:pPr>
              <w:pStyle w:val="Geenafstand"/>
              <w:jc w:val="center"/>
              <w:rPr>
                <w:sz w:val="20"/>
              </w:rPr>
            </w:pPr>
            <w:r w:rsidRPr="00357D1F">
              <w:rPr>
                <w:sz w:val="20"/>
                <w:szCs w:val="32"/>
              </w:rPr>
              <w:t xml:space="preserve">Procedure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lesduur</w:t>
            </w:r>
            <w:proofErr w:type="spellEnd"/>
            <w:r>
              <w:rPr>
                <w:sz w:val="20"/>
              </w:rPr>
              <w:t xml:space="preserve"> 4</w:t>
            </w:r>
            <w:r w:rsidRPr="00357D1F">
              <w:rPr>
                <w:sz w:val="20"/>
              </w:rPr>
              <w:t xml:space="preserve"> uur)</w:t>
            </w:r>
          </w:p>
        </w:tc>
      </w:tr>
      <w:tr w:rsidR="001D509B" w:rsidRPr="00357D1F" w:rsidTr="00A90317">
        <w:trPr>
          <w:trHeight w:val="460"/>
        </w:trPr>
        <w:tc>
          <w:tcPr>
            <w:tcW w:w="1317" w:type="dxa"/>
            <w:shd w:val="clear" w:color="auto" w:fill="D9D9D9"/>
          </w:tcPr>
          <w:p w:rsidR="001D509B" w:rsidRPr="001123D6" w:rsidRDefault="001D509B" w:rsidP="00A90317">
            <w:pPr>
              <w:pStyle w:val="Geenafstand"/>
              <w:rPr>
                <w:b/>
                <w:sz w:val="20"/>
              </w:rPr>
            </w:pPr>
            <w:r w:rsidRPr="001123D6">
              <w:rPr>
                <w:b/>
                <w:sz w:val="20"/>
              </w:rPr>
              <w:t>Tijd</w:t>
            </w:r>
          </w:p>
        </w:tc>
        <w:tc>
          <w:tcPr>
            <w:tcW w:w="1354" w:type="dxa"/>
            <w:shd w:val="clear" w:color="auto" w:fill="D9D9D9"/>
          </w:tcPr>
          <w:p w:rsidR="001D509B" w:rsidRPr="001123D6" w:rsidRDefault="001D509B" w:rsidP="00A90317">
            <w:pPr>
              <w:pStyle w:val="Geenafstand"/>
              <w:rPr>
                <w:b/>
                <w:sz w:val="20"/>
              </w:rPr>
            </w:pPr>
            <w:r w:rsidRPr="001123D6">
              <w:rPr>
                <w:b/>
                <w:sz w:val="20"/>
              </w:rPr>
              <w:t>Onderdeel</w:t>
            </w:r>
          </w:p>
        </w:tc>
        <w:tc>
          <w:tcPr>
            <w:tcW w:w="2173" w:type="dxa"/>
            <w:shd w:val="clear" w:color="auto" w:fill="D9D9D9"/>
          </w:tcPr>
          <w:p w:rsidR="001D509B" w:rsidRPr="001123D6" w:rsidRDefault="001D509B" w:rsidP="00A90317">
            <w:pPr>
              <w:pStyle w:val="Geenafstand"/>
              <w:rPr>
                <w:b/>
                <w:sz w:val="20"/>
              </w:rPr>
            </w:pPr>
            <w:r w:rsidRPr="001123D6">
              <w:rPr>
                <w:b/>
                <w:sz w:val="20"/>
              </w:rPr>
              <w:t>Didactische werkvorm</w:t>
            </w:r>
          </w:p>
        </w:tc>
        <w:tc>
          <w:tcPr>
            <w:tcW w:w="2221" w:type="dxa"/>
            <w:shd w:val="clear" w:color="auto" w:fill="D9D9D9"/>
          </w:tcPr>
          <w:p w:rsidR="001D509B" w:rsidRPr="001123D6" w:rsidRDefault="001D509B" w:rsidP="00A90317">
            <w:pPr>
              <w:pStyle w:val="Geenafstand"/>
              <w:rPr>
                <w:b/>
                <w:sz w:val="20"/>
              </w:rPr>
            </w:pPr>
            <w:r w:rsidRPr="001123D6">
              <w:rPr>
                <w:b/>
                <w:sz w:val="20"/>
              </w:rPr>
              <w:t>Deelnemer activiteit</w:t>
            </w:r>
          </w:p>
        </w:tc>
        <w:tc>
          <w:tcPr>
            <w:tcW w:w="2635" w:type="dxa"/>
            <w:shd w:val="clear" w:color="auto" w:fill="D9D9D9"/>
          </w:tcPr>
          <w:p w:rsidR="001D509B" w:rsidRPr="001123D6" w:rsidRDefault="001D509B" w:rsidP="00A90317">
            <w:pPr>
              <w:pStyle w:val="Geenafstand"/>
              <w:rPr>
                <w:b/>
                <w:sz w:val="20"/>
              </w:rPr>
            </w:pPr>
            <w:r w:rsidRPr="001123D6">
              <w:rPr>
                <w:b/>
                <w:sz w:val="20"/>
              </w:rPr>
              <w:t>Docent activiteit</w:t>
            </w:r>
          </w:p>
        </w:tc>
      </w:tr>
      <w:tr w:rsidR="001D509B" w:rsidRPr="00357D1F" w:rsidTr="00A90317">
        <w:trPr>
          <w:trHeight w:val="1327"/>
        </w:trPr>
        <w:tc>
          <w:tcPr>
            <w:tcW w:w="1317" w:type="dxa"/>
          </w:tcPr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357D1F">
              <w:rPr>
                <w:sz w:val="20"/>
              </w:rPr>
              <w:t xml:space="preserve"> minuten </w:t>
            </w:r>
          </w:p>
        </w:tc>
        <w:tc>
          <w:tcPr>
            <w:tcW w:w="1354" w:type="dxa"/>
          </w:tcPr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  <w:r w:rsidRPr="00357D1F">
              <w:rPr>
                <w:sz w:val="20"/>
              </w:rPr>
              <w:t>Inleiding</w:t>
            </w:r>
          </w:p>
        </w:tc>
        <w:tc>
          <w:tcPr>
            <w:tcW w:w="2173" w:type="dxa"/>
          </w:tcPr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  <w:r w:rsidRPr="00357D1F">
              <w:rPr>
                <w:sz w:val="20"/>
              </w:rPr>
              <w:t>Doceren</w:t>
            </w:r>
          </w:p>
        </w:tc>
        <w:tc>
          <w:tcPr>
            <w:tcW w:w="2221" w:type="dxa"/>
          </w:tcPr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  <w:r w:rsidRPr="00357D1F">
              <w:rPr>
                <w:sz w:val="20"/>
              </w:rPr>
              <w:t>Luisteren</w:t>
            </w:r>
          </w:p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  <w:r w:rsidRPr="00357D1F">
              <w:rPr>
                <w:sz w:val="20"/>
              </w:rPr>
              <w:t>Observeren</w:t>
            </w:r>
          </w:p>
        </w:tc>
        <w:tc>
          <w:tcPr>
            <w:tcW w:w="2635" w:type="dxa"/>
          </w:tcPr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  <w:r w:rsidRPr="00357D1F">
              <w:rPr>
                <w:sz w:val="20"/>
              </w:rPr>
              <w:t>Motiveren</w:t>
            </w:r>
          </w:p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  <w:r w:rsidRPr="00357D1F">
              <w:rPr>
                <w:sz w:val="20"/>
              </w:rPr>
              <w:t xml:space="preserve">Aandacht trekken </w:t>
            </w:r>
          </w:p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  <w:r w:rsidRPr="00357D1F">
              <w:rPr>
                <w:sz w:val="20"/>
              </w:rPr>
              <w:t>Voorkennis activeren</w:t>
            </w:r>
          </w:p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  <w:r w:rsidRPr="00357D1F">
              <w:rPr>
                <w:sz w:val="20"/>
              </w:rPr>
              <w:t>Procedure bekend maken</w:t>
            </w:r>
          </w:p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  <w:r w:rsidRPr="00357D1F">
              <w:rPr>
                <w:sz w:val="20"/>
              </w:rPr>
              <w:t>Leerdoel benoemen</w:t>
            </w:r>
          </w:p>
        </w:tc>
      </w:tr>
      <w:tr w:rsidR="001D509B" w:rsidRPr="00357D1F" w:rsidTr="00A90317">
        <w:trPr>
          <w:trHeight w:val="1327"/>
        </w:trPr>
        <w:tc>
          <w:tcPr>
            <w:tcW w:w="1317" w:type="dxa"/>
          </w:tcPr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  <w:r w:rsidRPr="00357D1F">
              <w:rPr>
                <w:sz w:val="20"/>
              </w:rPr>
              <w:t xml:space="preserve">20 minuten </w:t>
            </w:r>
          </w:p>
        </w:tc>
        <w:tc>
          <w:tcPr>
            <w:tcW w:w="1354" w:type="dxa"/>
          </w:tcPr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  <w:r w:rsidRPr="00357D1F">
              <w:rPr>
                <w:sz w:val="20"/>
              </w:rPr>
              <w:t>kern</w:t>
            </w:r>
          </w:p>
        </w:tc>
        <w:tc>
          <w:tcPr>
            <w:tcW w:w="2173" w:type="dxa"/>
          </w:tcPr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  <w:r w:rsidRPr="00357D1F">
              <w:rPr>
                <w:sz w:val="20"/>
              </w:rPr>
              <w:t>Onderwijsleergesprek</w:t>
            </w:r>
          </w:p>
        </w:tc>
        <w:tc>
          <w:tcPr>
            <w:tcW w:w="2221" w:type="dxa"/>
          </w:tcPr>
          <w:p w:rsidR="001D509B" w:rsidRPr="00357D1F" w:rsidRDefault="001D509B" w:rsidP="00A90317">
            <w:pPr>
              <w:rPr>
                <w:rFonts w:ascii="Calibri" w:hAnsi="Calibri"/>
                <w:sz w:val="20"/>
                <w:szCs w:val="22"/>
              </w:rPr>
            </w:pPr>
            <w:proofErr w:type="spellStart"/>
            <w:r w:rsidRPr="00357D1F">
              <w:rPr>
                <w:rFonts w:ascii="Calibri" w:hAnsi="Calibri"/>
                <w:sz w:val="20"/>
                <w:szCs w:val="22"/>
              </w:rPr>
              <w:t>A</w:t>
            </w:r>
            <w:r>
              <w:rPr>
                <w:rFonts w:ascii="Calibri" w:hAnsi="Calibri"/>
                <w:sz w:val="20"/>
                <w:szCs w:val="22"/>
              </w:rPr>
              <w:t>ctief</w:t>
            </w:r>
            <w:proofErr w:type="spellEnd"/>
            <w:r w:rsidRPr="00357D1F">
              <w:rPr>
                <w:rFonts w:ascii="Calibri" w:hAnsi="Calibri"/>
                <w:sz w:val="20"/>
                <w:szCs w:val="22"/>
              </w:rPr>
              <w:t xml:space="preserve"> </w:t>
            </w:r>
            <w:proofErr w:type="spellStart"/>
            <w:r w:rsidRPr="00357D1F">
              <w:rPr>
                <w:rFonts w:ascii="Calibri" w:hAnsi="Calibri"/>
                <w:sz w:val="20"/>
                <w:szCs w:val="22"/>
              </w:rPr>
              <w:t>luisteren</w:t>
            </w:r>
            <w:proofErr w:type="spellEnd"/>
            <w:r w:rsidRPr="00357D1F">
              <w:rPr>
                <w:rFonts w:ascii="Calibri" w:hAnsi="Calibri"/>
                <w:sz w:val="20"/>
                <w:szCs w:val="22"/>
              </w:rPr>
              <w:t xml:space="preserve"> </w:t>
            </w:r>
            <w:proofErr w:type="spellStart"/>
            <w:r w:rsidRPr="00357D1F">
              <w:rPr>
                <w:rFonts w:ascii="Calibri" w:hAnsi="Calibri"/>
                <w:sz w:val="20"/>
                <w:szCs w:val="22"/>
              </w:rPr>
              <w:t>en</w:t>
            </w:r>
            <w:proofErr w:type="spellEnd"/>
            <w:r w:rsidRPr="00357D1F">
              <w:rPr>
                <w:rFonts w:ascii="Calibri" w:hAnsi="Calibri"/>
                <w:sz w:val="20"/>
                <w:szCs w:val="22"/>
              </w:rPr>
              <w:t xml:space="preserve"> </w:t>
            </w:r>
            <w:proofErr w:type="spellStart"/>
            <w:r w:rsidRPr="00357D1F">
              <w:rPr>
                <w:rFonts w:ascii="Calibri" w:hAnsi="Calibri"/>
                <w:sz w:val="20"/>
                <w:szCs w:val="22"/>
              </w:rPr>
              <w:t>vragen</w:t>
            </w:r>
            <w:proofErr w:type="spellEnd"/>
            <w:r w:rsidRPr="00357D1F">
              <w:rPr>
                <w:rFonts w:ascii="Calibri" w:hAnsi="Calibri"/>
                <w:sz w:val="20"/>
                <w:szCs w:val="22"/>
              </w:rPr>
              <w:t xml:space="preserve"> </w:t>
            </w:r>
            <w:proofErr w:type="spellStart"/>
            <w:r w:rsidRPr="00357D1F">
              <w:rPr>
                <w:rFonts w:ascii="Calibri" w:hAnsi="Calibri"/>
                <w:sz w:val="20"/>
                <w:szCs w:val="22"/>
              </w:rPr>
              <w:t>beantwoorden</w:t>
            </w:r>
            <w:proofErr w:type="spellEnd"/>
            <w:r w:rsidRPr="00357D1F">
              <w:rPr>
                <w:rFonts w:ascii="Calibri" w:hAnsi="Calibri"/>
                <w:sz w:val="20"/>
                <w:szCs w:val="22"/>
              </w:rPr>
              <w:t>.</w:t>
            </w:r>
          </w:p>
          <w:p w:rsidR="001D509B" w:rsidRPr="00357D1F" w:rsidRDefault="001D509B" w:rsidP="00A90317">
            <w:pPr>
              <w:rPr>
                <w:rFonts w:ascii="Calibri" w:hAnsi="Calibri"/>
                <w:sz w:val="20"/>
                <w:szCs w:val="22"/>
              </w:rPr>
            </w:pPr>
            <w:proofErr w:type="spellStart"/>
            <w:r>
              <w:rPr>
                <w:rFonts w:ascii="Calibri" w:hAnsi="Calibri"/>
                <w:sz w:val="20"/>
                <w:szCs w:val="22"/>
              </w:rPr>
              <w:t>Uitleg</w:t>
            </w:r>
            <w:proofErr w:type="spellEnd"/>
            <w:r>
              <w:rPr>
                <w:rFonts w:ascii="Calibri" w:hAnsi="Calibr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2"/>
              </w:rPr>
              <w:t>geven</w:t>
            </w:r>
            <w:proofErr w:type="spellEnd"/>
            <w:r>
              <w:rPr>
                <w:rFonts w:ascii="Calibri" w:hAnsi="Calibr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2"/>
              </w:rPr>
              <w:t>aan</w:t>
            </w:r>
            <w:proofErr w:type="spellEnd"/>
            <w:r>
              <w:rPr>
                <w:rFonts w:ascii="Calibri" w:hAnsi="Calibri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2"/>
              </w:rPr>
              <w:t>andere</w:t>
            </w:r>
            <w:proofErr w:type="spellEnd"/>
            <w:r w:rsidRPr="00357D1F">
              <w:rPr>
                <w:rFonts w:ascii="Calibri" w:hAnsi="Calibri"/>
                <w:sz w:val="20"/>
                <w:szCs w:val="22"/>
              </w:rPr>
              <w:t xml:space="preserve"> </w:t>
            </w:r>
            <w:proofErr w:type="spellStart"/>
            <w:r w:rsidRPr="00357D1F">
              <w:rPr>
                <w:rFonts w:ascii="Calibri" w:hAnsi="Calibri"/>
                <w:sz w:val="20"/>
                <w:szCs w:val="22"/>
              </w:rPr>
              <w:t>deelnemers</w:t>
            </w:r>
            <w:proofErr w:type="spellEnd"/>
          </w:p>
          <w:p w:rsidR="001D509B" w:rsidRPr="00357D1F" w:rsidRDefault="001D509B" w:rsidP="00A90317">
            <w:pPr>
              <w:ind w:right="-82"/>
              <w:rPr>
                <w:rFonts w:ascii="Calibri" w:hAnsi="Calibri"/>
                <w:sz w:val="20"/>
                <w:szCs w:val="22"/>
              </w:rPr>
            </w:pPr>
            <w:proofErr w:type="spellStart"/>
            <w:r w:rsidRPr="00357D1F">
              <w:rPr>
                <w:rFonts w:ascii="Calibri" w:hAnsi="Calibri"/>
                <w:sz w:val="20"/>
                <w:szCs w:val="22"/>
              </w:rPr>
              <w:t>Aantekeningen</w:t>
            </w:r>
            <w:proofErr w:type="spellEnd"/>
            <w:r w:rsidRPr="00357D1F">
              <w:rPr>
                <w:rFonts w:ascii="Calibri" w:hAnsi="Calibri"/>
                <w:sz w:val="20"/>
                <w:szCs w:val="22"/>
              </w:rPr>
              <w:t xml:space="preserve"> </w:t>
            </w:r>
            <w:proofErr w:type="spellStart"/>
            <w:r w:rsidRPr="00357D1F">
              <w:rPr>
                <w:rFonts w:ascii="Calibri" w:hAnsi="Calibri"/>
                <w:sz w:val="20"/>
                <w:szCs w:val="22"/>
              </w:rPr>
              <w:t>maken</w:t>
            </w:r>
            <w:proofErr w:type="spellEnd"/>
            <w:r w:rsidRPr="00357D1F">
              <w:rPr>
                <w:rFonts w:ascii="Calibri" w:hAnsi="Calibri"/>
                <w:sz w:val="20"/>
                <w:szCs w:val="22"/>
              </w:rPr>
              <w:t xml:space="preserve"> </w:t>
            </w:r>
          </w:p>
          <w:p w:rsidR="001D509B" w:rsidRPr="00357D1F" w:rsidRDefault="001D509B" w:rsidP="00A90317">
            <w:pPr>
              <w:jc w:val="both"/>
              <w:rPr>
                <w:rFonts w:ascii="Calibri" w:hAnsi="Calibri"/>
                <w:sz w:val="20"/>
                <w:szCs w:val="22"/>
              </w:rPr>
            </w:pPr>
            <w:proofErr w:type="spellStart"/>
            <w:r w:rsidRPr="00357D1F">
              <w:rPr>
                <w:rFonts w:ascii="Calibri" w:hAnsi="Calibri"/>
                <w:sz w:val="20"/>
                <w:szCs w:val="22"/>
              </w:rPr>
              <w:t>Vragen</w:t>
            </w:r>
            <w:proofErr w:type="spellEnd"/>
            <w:r w:rsidRPr="00357D1F">
              <w:rPr>
                <w:rFonts w:ascii="Calibri" w:hAnsi="Calibri"/>
                <w:sz w:val="20"/>
                <w:szCs w:val="22"/>
              </w:rPr>
              <w:t xml:space="preserve"> </w:t>
            </w:r>
            <w:proofErr w:type="spellStart"/>
            <w:r w:rsidRPr="00357D1F">
              <w:rPr>
                <w:rFonts w:ascii="Calibri" w:hAnsi="Calibri"/>
                <w:sz w:val="20"/>
                <w:szCs w:val="22"/>
              </w:rPr>
              <w:t>stellen</w:t>
            </w:r>
            <w:proofErr w:type="spellEnd"/>
          </w:p>
        </w:tc>
        <w:tc>
          <w:tcPr>
            <w:tcW w:w="2635" w:type="dxa"/>
          </w:tcPr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  <w:r w:rsidRPr="00357D1F">
              <w:rPr>
                <w:sz w:val="20"/>
              </w:rPr>
              <w:t>Vragen stellen</w:t>
            </w:r>
          </w:p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  <w:r w:rsidRPr="00357D1F">
              <w:rPr>
                <w:sz w:val="20"/>
              </w:rPr>
              <w:t xml:space="preserve">Uitleg geven </w:t>
            </w:r>
          </w:p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  <w:r w:rsidRPr="00357D1F">
              <w:rPr>
                <w:sz w:val="20"/>
              </w:rPr>
              <w:t>Vraagt door en geeft een samenvatting</w:t>
            </w:r>
          </w:p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  <w:r w:rsidRPr="00357D1F">
              <w:rPr>
                <w:sz w:val="20"/>
              </w:rPr>
              <w:t>Verifieert of deelnemers de lesstof begrijpen</w:t>
            </w:r>
          </w:p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  <w:r w:rsidRPr="00357D1F">
              <w:rPr>
                <w:sz w:val="20"/>
              </w:rPr>
              <w:t xml:space="preserve">Praktijkvoorbeelden aandragen. </w:t>
            </w:r>
          </w:p>
        </w:tc>
      </w:tr>
      <w:tr w:rsidR="001D509B" w:rsidRPr="00357D1F" w:rsidTr="00A90317">
        <w:trPr>
          <w:trHeight w:val="762"/>
        </w:trPr>
        <w:tc>
          <w:tcPr>
            <w:tcW w:w="1317" w:type="dxa"/>
          </w:tcPr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  <w:r w:rsidRPr="00357D1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180 </w:t>
            </w:r>
            <w:r w:rsidRPr="00357D1F">
              <w:rPr>
                <w:sz w:val="20"/>
              </w:rPr>
              <w:t>minuten</w:t>
            </w:r>
          </w:p>
        </w:tc>
        <w:tc>
          <w:tcPr>
            <w:tcW w:w="1354" w:type="dxa"/>
          </w:tcPr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  <w:r w:rsidRPr="00357D1F">
              <w:rPr>
                <w:sz w:val="20"/>
              </w:rPr>
              <w:t>kern</w:t>
            </w:r>
          </w:p>
        </w:tc>
        <w:tc>
          <w:tcPr>
            <w:tcW w:w="2173" w:type="dxa"/>
          </w:tcPr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  <w:proofErr w:type="spellStart"/>
            <w:r>
              <w:rPr>
                <w:sz w:val="20"/>
              </w:rPr>
              <w:t>Skillslabmethode</w:t>
            </w:r>
            <w:proofErr w:type="spellEnd"/>
          </w:p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</w:p>
        </w:tc>
        <w:tc>
          <w:tcPr>
            <w:tcW w:w="2221" w:type="dxa"/>
          </w:tcPr>
          <w:p w:rsidR="001D509B" w:rsidRDefault="001D509B" w:rsidP="00A90317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Voorbereid zijn</w:t>
            </w:r>
          </w:p>
          <w:p w:rsidR="001D509B" w:rsidRDefault="001D509B" w:rsidP="00A90317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Observeren</w:t>
            </w:r>
          </w:p>
          <w:p w:rsidR="001D509B" w:rsidRDefault="001D509B" w:rsidP="00A90317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Meedenken</w:t>
            </w:r>
          </w:p>
          <w:p w:rsidR="001D509B" w:rsidRDefault="001D509B" w:rsidP="00A90317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 xml:space="preserve">Actief </w:t>
            </w:r>
            <w:proofErr w:type="spellStart"/>
            <w:r>
              <w:rPr>
                <w:sz w:val="20"/>
              </w:rPr>
              <w:t>deelenemen</w:t>
            </w:r>
            <w:proofErr w:type="spellEnd"/>
          </w:p>
          <w:p w:rsidR="001D509B" w:rsidRDefault="001D509B" w:rsidP="00A90317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Elkaar bijsturen</w:t>
            </w:r>
          </w:p>
          <w:p w:rsidR="001D509B" w:rsidRDefault="001D509B" w:rsidP="00A90317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Feedback ontvangen en geven</w:t>
            </w:r>
          </w:p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</w:p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</w:p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</w:p>
        </w:tc>
        <w:tc>
          <w:tcPr>
            <w:tcW w:w="2635" w:type="dxa"/>
          </w:tcPr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  <w:r w:rsidRPr="00357D1F">
              <w:rPr>
                <w:sz w:val="20"/>
              </w:rPr>
              <w:t>Klassikaal uitleg geven</w:t>
            </w:r>
          </w:p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  <w:r w:rsidRPr="00357D1F">
              <w:rPr>
                <w:sz w:val="20"/>
              </w:rPr>
              <w:t>Creëren van een veilig leerklimaat</w:t>
            </w:r>
          </w:p>
          <w:p w:rsidR="001D509B" w:rsidRDefault="001D509B" w:rsidP="00A90317">
            <w:pPr>
              <w:pStyle w:val="Geenafstand"/>
              <w:rPr>
                <w:sz w:val="20"/>
              </w:rPr>
            </w:pPr>
            <w:r w:rsidRPr="00357D1F">
              <w:rPr>
                <w:sz w:val="20"/>
              </w:rPr>
              <w:t xml:space="preserve">Vormen van </w:t>
            </w:r>
            <w:proofErr w:type="spellStart"/>
            <w:r w:rsidRPr="00357D1F">
              <w:rPr>
                <w:sz w:val="20"/>
              </w:rPr>
              <w:t>subgroepjes</w:t>
            </w:r>
            <w:proofErr w:type="spellEnd"/>
          </w:p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Demonstreren van de handelingen en toelichting geven</w:t>
            </w:r>
          </w:p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  <w:r w:rsidRPr="00357D1F">
              <w:rPr>
                <w:sz w:val="20"/>
              </w:rPr>
              <w:t>Begeleiden van de samenwerking</w:t>
            </w:r>
          </w:p>
          <w:p w:rsidR="001D509B" w:rsidRDefault="001D509B" w:rsidP="00A90317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Observeren en bijsturen.</w:t>
            </w:r>
          </w:p>
          <w:p w:rsidR="001D509B" w:rsidRDefault="001D509B" w:rsidP="00A90317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Feedback geven</w:t>
            </w:r>
          </w:p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  <w:proofErr w:type="spellStart"/>
            <w:r>
              <w:rPr>
                <w:sz w:val="20"/>
              </w:rPr>
              <w:t>Toetsafname</w:t>
            </w:r>
            <w:proofErr w:type="spellEnd"/>
          </w:p>
        </w:tc>
      </w:tr>
      <w:tr w:rsidR="001D509B" w:rsidRPr="00357D1F" w:rsidTr="00A90317">
        <w:trPr>
          <w:trHeight w:val="611"/>
        </w:trPr>
        <w:tc>
          <w:tcPr>
            <w:tcW w:w="1317" w:type="dxa"/>
          </w:tcPr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357D1F">
              <w:rPr>
                <w:sz w:val="20"/>
              </w:rPr>
              <w:t xml:space="preserve"> minuten</w:t>
            </w:r>
          </w:p>
        </w:tc>
        <w:tc>
          <w:tcPr>
            <w:tcW w:w="1354" w:type="dxa"/>
          </w:tcPr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  <w:r w:rsidRPr="00357D1F">
              <w:rPr>
                <w:sz w:val="20"/>
              </w:rPr>
              <w:t>Slot/ evaluatie</w:t>
            </w:r>
          </w:p>
        </w:tc>
        <w:tc>
          <w:tcPr>
            <w:tcW w:w="2173" w:type="dxa"/>
          </w:tcPr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  <w:r w:rsidRPr="00357D1F">
              <w:rPr>
                <w:sz w:val="20"/>
              </w:rPr>
              <w:t>Rondvraag +</w:t>
            </w:r>
          </w:p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  <w:r w:rsidRPr="00357D1F">
              <w:rPr>
                <w:sz w:val="20"/>
              </w:rPr>
              <w:t>Evaluatieformulier</w:t>
            </w:r>
          </w:p>
        </w:tc>
        <w:tc>
          <w:tcPr>
            <w:tcW w:w="2221" w:type="dxa"/>
          </w:tcPr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  <w:r w:rsidRPr="00357D1F">
              <w:rPr>
                <w:sz w:val="20"/>
              </w:rPr>
              <w:t>Feedback geven</w:t>
            </w:r>
          </w:p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  <w:r w:rsidRPr="00357D1F">
              <w:rPr>
                <w:sz w:val="20"/>
              </w:rPr>
              <w:t>Evaluatieformulier invullen</w:t>
            </w:r>
          </w:p>
        </w:tc>
        <w:tc>
          <w:tcPr>
            <w:tcW w:w="2635" w:type="dxa"/>
          </w:tcPr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  <w:r w:rsidRPr="00357D1F">
              <w:rPr>
                <w:sz w:val="20"/>
              </w:rPr>
              <w:t xml:space="preserve">Rondvraag doen. </w:t>
            </w:r>
          </w:p>
          <w:p w:rsidR="001D509B" w:rsidRPr="00357D1F" w:rsidRDefault="001D509B" w:rsidP="00A90317">
            <w:pPr>
              <w:pStyle w:val="Geenafstand"/>
              <w:rPr>
                <w:sz w:val="20"/>
              </w:rPr>
            </w:pPr>
            <w:r w:rsidRPr="00357D1F">
              <w:rPr>
                <w:sz w:val="20"/>
              </w:rPr>
              <w:t>Uitdelen evaluatieformulieren</w:t>
            </w:r>
          </w:p>
        </w:tc>
      </w:tr>
    </w:tbl>
    <w:p w:rsidR="00EB0FEA" w:rsidRDefault="00EB0FEA"/>
    <w:sectPr w:rsidR="00EB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9B"/>
    <w:rsid w:val="001D509B"/>
    <w:rsid w:val="00EB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1D50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1D50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RADHM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Rogier Heuer</dc:creator>
  <cp:lastModifiedBy>Rogier Heuer</cp:lastModifiedBy>
  <cp:revision>1</cp:revision>
  <dcterms:created xsi:type="dcterms:W3CDTF">2016-12-10T18:34:00Z</dcterms:created>
  <dcterms:modified xsi:type="dcterms:W3CDTF">2016-12-10T18:35:00Z</dcterms:modified>
</cp:coreProperties>
</file>